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明朝" w:hAnsi="ＭＳ Ｐ明朝" w:eastAsia="ＭＳ Ｐ明朝"/>
          <w:sz w:val="32"/>
        </w:rPr>
      </w:pPr>
      <w:r>
        <w:rPr>
          <w:rFonts w:hint="eastAsia" w:ascii="ＭＳ Ｐ明朝" w:hAnsi="ＭＳ Ｐ明朝" w:eastAsia="ＭＳ Ｐ明朝"/>
          <w:sz w:val="32"/>
        </w:rPr>
        <w:t>J</w:t>
      </w:r>
      <w:r>
        <w:rPr>
          <w:rFonts w:hint="default" w:ascii="ＭＳ Ｐ明朝" w:hAnsi="ＭＳ Ｐ明朝" w:eastAsia="ＭＳ Ｐ明朝"/>
          <w:sz w:val="32"/>
        </w:rPr>
        <w:t>OC</w:t>
      </w:r>
      <w:r>
        <w:rPr>
          <w:rFonts w:hint="eastAsia" w:ascii="ＭＳ Ｐ明朝" w:hAnsi="ＭＳ Ｐ明朝" w:eastAsia="ＭＳ Ｐ明朝"/>
          <w:sz w:val="32"/>
        </w:rPr>
        <w:t>・</w:t>
      </w:r>
      <w:r>
        <w:rPr>
          <w:rFonts w:hint="default" w:ascii="ＭＳ Ｐ明朝" w:hAnsi="ＭＳ Ｐ明朝" w:eastAsia="ＭＳ Ｐ明朝"/>
          <w:sz w:val="32"/>
        </w:rPr>
        <w:t>JUNIOR</w:t>
      </w:r>
      <w:r>
        <w:rPr>
          <w:rFonts w:hint="eastAsia" w:ascii="ＭＳ Ｐ明朝" w:hAnsi="ＭＳ Ｐ明朝" w:eastAsia="ＭＳ Ｐ明朝"/>
          <w:sz w:val="32"/>
        </w:rPr>
        <w:t>・</w:t>
      </w:r>
      <w:r>
        <w:rPr>
          <w:rFonts w:hint="default" w:ascii="ＭＳ Ｐ明朝" w:hAnsi="ＭＳ Ｐ明朝" w:eastAsia="ＭＳ Ｐ明朝"/>
          <w:sz w:val="32"/>
        </w:rPr>
        <w:t>ORIYMPIC</w:t>
      </w:r>
      <w:r>
        <w:rPr>
          <w:rFonts w:hint="eastAsia" w:ascii="ＭＳ Ｐ明朝" w:hAnsi="ＭＳ Ｐ明朝" w:eastAsia="ＭＳ Ｐ明朝"/>
          <w:sz w:val="32"/>
        </w:rPr>
        <w:t>・</w:t>
      </w:r>
      <w:r>
        <w:rPr>
          <w:rFonts w:hint="default" w:ascii="ＭＳ Ｐ明朝" w:hAnsi="ＭＳ Ｐ明朝" w:eastAsia="ＭＳ Ｐ明朝"/>
          <w:sz w:val="32"/>
        </w:rPr>
        <w:t>CUP</w:t>
      </w:r>
      <w:r>
        <w:rPr>
          <w:rFonts w:hint="eastAsia" w:ascii="ＭＳ Ｐ明朝" w:hAnsi="ＭＳ Ｐ明朝" w:eastAsia="ＭＳ Ｐ明朝"/>
          <w:sz w:val="32"/>
        </w:rPr>
        <w:t>２０２２</w:t>
      </w:r>
    </w:p>
    <w:p>
      <w:pPr>
        <w:pStyle w:val="0"/>
        <w:tabs>
          <w:tab w:val="left" w:leader="none" w:pos="1764"/>
        </w:tabs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全日本ジュニアスキー選手権大会兼全日本小・中学生選抜スキー大会</w:t>
      </w:r>
    </w:p>
    <w:p>
      <w:pPr>
        <w:pStyle w:val="0"/>
        <w:tabs>
          <w:tab w:val="left" w:leader="none" w:pos="1764"/>
        </w:tabs>
        <w:jc w:val="center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小学・中高生チームキヤプテンミーティング資料（書面会議</w:t>
      </w:r>
      <w:r>
        <w:rPr>
          <w:rFonts w:hint="default" w:ascii="ＭＳ Ｐ明朝" w:hAnsi="ＭＳ Ｐ明朝" w:eastAsia="ＭＳ Ｐ明朝"/>
        </w:rPr>
        <w:t>）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bookmarkStart w:id="0" w:name="_Hlk97188085"/>
      <w:r>
        <w:rPr>
          <w:rFonts w:hint="eastAsia" w:ascii="ＭＳ Ｐ明朝" w:hAnsi="ＭＳ Ｐ明朝" w:eastAsia="ＭＳ Ｐ明朝"/>
        </w:rPr>
        <w:t>≪ジュリー≫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bookmarkEnd w:id="0"/>
      <w:r>
        <w:rPr>
          <w:rFonts w:hint="eastAsia" w:ascii="ＭＳ Ｐ明朝" w:hAnsi="ＭＳ Ｐ明朝" w:eastAsia="ＭＳ Ｐ明朝"/>
        </w:rPr>
        <w:t>１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技術代表　　　　　　　　　　　　江川　　聡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２．　</w:t>
      </w:r>
      <w:r>
        <w:rPr>
          <w:rFonts w:hint="eastAsia" w:ascii="ＭＳ Ｐ明朝" w:hAnsi="ＭＳ Ｐ明朝" w:eastAsia="ＭＳ Ｐ明朝"/>
        </w:rPr>
        <w:t>A</w:t>
      </w:r>
      <w:r>
        <w:rPr>
          <w:rFonts w:hint="eastAsia" w:ascii="ＭＳ Ｐ明朝" w:hAnsi="ＭＳ Ｐ明朝" w:eastAsia="ＭＳ Ｐ明朝"/>
        </w:rPr>
        <w:t>技術代表　　　　　　　　　　　田中　靖治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３．　競技委員長　　　　　　　　　　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髙橋　浩一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≪セクレタリー≫</w:t>
      </w:r>
    </w:p>
    <w:p>
      <w:pPr>
        <w:pStyle w:val="0"/>
        <w:ind w:firstLine="3150" w:firstLineChars="15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栗原　邦彰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≪競技説明≫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１．管理棟について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大会当日の管理棟への入館はビブ及びＩＤカード着用者のみ許可する。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管理棟の室内トイレはビブ及びＩＤカード着用者のみ使用を許可する。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（３）　更衣室は、チームテント及び主催側が準備したテントを使用してください。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（４）　管理棟の更衣室は使用できません。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２．ドロー及びスタートについて</w:t>
      </w: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中高生（ドロー）</w:t>
      </w:r>
    </w:p>
    <w:p>
      <w:pPr>
        <w:pStyle w:val="0"/>
        <w:ind w:firstLine="420" w:firstLineChars="200"/>
        <w:rPr>
          <w:rFonts w:hint="eastAsia" w:ascii="ＭＳ Ｐ明朝" w:hAnsi="ＭＳ Ｐ明朝" w:eastAsia="ＭＳ Ｐ明朝"/>
          <w:strike w:val="0"/>
          <w:dstrike w:val="1"/>
          <w:color w:val="FF0000"/>
        </w:rPr>
      </w:pPr>
      <w:r>
        <w:rPr>
          <w:rFonts w:hint="eastAsia" w:ascii="ＭＳ Ｐ明朝" w:hAnsi="ＭＳ Ｐ明朝" w:eastAsia="ＭＳ Ｐ明朝"/>
          <w:b w:val="1"/>
          <w:strike w:val="0"/>
          <w:dstrike w:val="0"/>
          <w:color w:val="FF0000"/>
        </w:rPr>
        <w:t>　　ジュリー会議の結果、ドロー・スタート順を下記のとおり変更しました。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  <w:strike w:val="0"/>
          <w:dstrike w:val="1"/>
          <w:color w:val="FF0000"/>
        </w:rPr>
      </w:pPr>
    </w:p>
    <w:p>
      <w:pPr>
        <w:pStyle w:val="0"/>
        <w:ind w:firstLine="420" w:firstLineChars="200"/>
        <w:rPr>
          <w:rFonts w:hint="default" w:ascii="ＭＳ Ｐ明朝" w:hAnsi="ＭＳ Ｐ明朝" w:eastAsia="ＭＳ Ｐ明朝"/>
          <w:strike w:val="0"/>
          <w:dstrike w:val="1"/>
          <w:color w:val="FF0000"/>
        </w:rPr>
      </w:pPr>
      <w:r>
        <w:rPr>
          <w:rFonts w:hint="eastAsia" w:ascii="ＭＳ Ｐ明朝" w:hAnsi="ＭＳ Ｐ明朝" w:eastAsia="ＭＳ Ｐ明朝"/>
          <w:strike w:val="0"/>
          <w:dstrike w:val="1"/>
          <w:color w:val="FF0000"/>
        </w:rPr>
        <w:t>ア</w:t>
      </w:r>
      <w:r>
        <w:rPr>
          <w:rFonts w:hint="eastAsia" w:ascii="ＭＳ Ｐ明朝" w:hAnsi="ＭＳ Ｐ明朝" w:eastAsia="ＭＳ Ｐ明朝"/>
          <w:strike w:val="0"/>
          <w:dstrike w:val="1"/>
          <w:color w:val="FF0000"/>
        </w:rPr>
        <w:t>.</w:t>
      </w:r>
      <w:r>
        <w:rPr>
          <w:rFonts w:hint="eastAsia" w:ascii="ＭＳ Ｐ明朝" w:hAnsi="ＭＳ Ｐ明朝" w:eastAsia="ＭＳ Ｐ明朝"/>
          <w:strike w:val="0"/>
          <w:dstrike w:val="1"/>
          <w:color w:val="FF0000"/>
        </w:rPr>
        <w:t>　エントリー総数（ポイント保持者・０ポイント者）４組を編成し、組毎ドローを行った。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  <w:strike w:val="0"/>
          <w:dstrike w:val="1"/>
          <w:color w:val="FF0000"/>
        </w:rPr>
      </w:pPr>
      <w:bookmarkStart w:id="1" w:name="_Hlk97187057"/>
      <w:r>
        <w:rPr>
          <w:rFonts w:hint="eastAsia" w:ascii="ＭＳ Ｐ明朝" w:hAnsi="ＭＳ Ｐ明朝" w:eastAsia="ＭＳ Ｐ明朝"/>
          <w:strike w:val="0"/>
          <w:dstrike w:val="1"/>
          <w:color w:val="FF0000"/>
        </w:rPr>
        <w:t>イ</w:t>
      </w:r>
      <w:r>
        <w:rPr>
          <w:rFonts w:hint="eastAsia" w:ascii="ＭＳ Ｐ明朝" w:hAnsi="ＭＳ Ｐ明朝" w:eastAsia="ＭＳ Ｐ明朝"/>
          <w:strike w:val="0"/>
          <w:dstrike w:val="1"/>
          <w:color w:val="FF0000"/>
        </w:rPr>
        <w:t>.</w:t>
      </w:r>
      <w:r>
        <w:rPr>
          <w:rFonts w:hint="eastAsia" w:ascii="ＭＳ Ｐ明朝" w:hAnsi="ＭＳ Ｐ明朝" w:eastAsia="ＭＳ Ｐ明朝"/>
          <w:strike w:val="0"/>
          <w:dstrike w:val="1"/>
          <w:color w:val="FF0000"/>
        </w:rPr>
        <w:t>　スタート順は、３．４．２．１組で発走する</w:t>
      </w:r>
      <w:bookmarkEnd w:id="1"/>
      <w:r>
        <w:rPr>
          <w:rFonts w:hint="eastAsia" w:ascii="ＭＳ Ｐ明朝" w:hAnsi="ＭＳ Ｐ明朝" w:eastAsia="ＭＳ Ｐ明朝"/>
          <w:strike w:val="0"/>
          <w:dstrike w:val="1"/>
          <w:color w:val="FF0000"/>
        </w:rPr>
        <w:t>。</w:t>
      </w:r>
    </w:p>
    <w:p>
      <w:pPr>
        <w:pStyle w:val="0"/>
        <w:ind w:firstLine="420" w:firstLineChars="200"/>
        <w:rPr>
          <w:rFonts w:hint="eastAsia" w:ascii="ＭＳ Ｐ明朝" w:hAnsi="ＭＳ Ｐ明朝" w:eastAsia="ＭＳ Ｐ明朝"/>
          <w:strike w:val="0"/>
          <w:dstrike w:val="1"/>
          <w:color w:val="FF0000"/>
        </w:rPr>
      </w:pPr>
    </w:p>
    <w:p>
      <w:pPr>
        <w:pStyle w:val="0"/>
        <w:ind w:firstLine="420" w:firstLineChars="200"/>
        <w:rPr>
          <w:rFonts w:hint="eastAsia" w:ascii="ＭＳ Ｐ明朝" w:hAnsi="ＭＳ Ｐ明朝" w:eastAsia="ＭＳ Ｐ明朝"/>
          <w:strike w:val="0"/>
          <w:dstrike w:val="0"/>
          <w:color w:val="FF0000"/>
        </w:rPr>
      </w:pPr>
      <w:r>
        <w:rPr>
          <w:rFonts w:hint="eastAsia" w:ascii="ＭＳ Ｐ明朝" w:hAnsi="ＭＳ Ｐ明朝" w:eastAsia="ＭＳ Ｐ明朝"/>
          <w:strike w:val="0"/>
          <w:dstrike w:val="0"/>
          <w:color w:val="FF0000"/>
        </w:rPr>
        <w:t>ア</w:t>
      </w:r>
      <w:r>
        <w:rPr>
          <w:rFonts w:hint="eastAsia" w:ascii="ＭＳ Ｐ明朝" w:hAnsi="ＭＳ Ｐ明朝" w:eastAsia="ＭＳ Ｐ明朝"/>
          <w:strike w:val="0"/>
          <w:dstrike w:val="0"/>
          <w:color w:val="FF0000"/>
        </w:rPr>
        <w:t>.</w:t>
      </w:r>
      <w:r>
        <w:rPr>
          <w:rFonts w:hint="eastAsia" w:ascii="ＭＳ Ｐ明朝" w:hAnsi="ＭＳ Ｐ明朝" w:eastAsia="ＭＳ Ｐ明朝"/>
          <w:strike w:val="0"/>
          <w:dstrike w:val="0"/>
          <w:color w:val="FF0000"/>
        </w:rPr>
        <w:t>　エントリー総数（ポイント保持者・０ポイント者）で４組を編成した。</w:t>
      </w:r>
    </w:p>
    <w:p>
      <w:pPr>
        <w:pStyle w:val="0"/>
        <w:ind w:left="840" w:leftChars="200" w:hanging="420" w:hangingChars="200"/>
        <w:rPr>
          <w:rFonts w:hint="default" w:ascii="ＭＳ Ｐ明朝" w:hAnsi="ＭＳ Ｐ明朝" w:eastAsia="ＭＳ Ｐ明朝"/>
          <w:strike w:val="0"/>
          <w:dstrike w:val="1"/>
          <w:color w:val="FF0000"/>
        </w:rPr>
      </w:pPr>
      <w:r>
        <w:rPr>
          <w:rFonts w:hint="eastAsia" w:ascii="ＭＳ Ｐ明朝" w:hAnsi="ＭＳ Ｐ明朝" w:eastAsia="ＭＳ Ｐ明朝"/>
          <w:strike w:val="0"/>
          <w:dstrike w:val="0"/>
          <w:color w:val="FF0000"/>
        </w:rPr>
        <w:t>イ</w:t>
      </w:r>
      <w:r>
        <w:rPr>
          <w:rFonts w:hint="eastAsia" w:ascii="ＭＳ Ｐ明朝" w:hAnsi="ＭＳ Ｐ明朝" w:eastAsia="ＭＳ Ｐ明朝"/>
          <w:strike w:val="0"/>
          <w:dstrike w:val="0"/>
          <w:color w:val="FF0000"/>
        </w:rPr>
        <w:t>.</w:t>
      </w:r>
      <w:r>
        <w:rPr>
          <w:rFonts w:hint="eastAsia" w:ascii="ＭＳ Ｐ明朝" w:hAnsi="ＭＳ Ｐ明朝" w:eastAsia="ＭＳ Ｐ明朝"/>
          <w:strike w:val="0"/>
          <w:dstrike w:val="0"/>
          <w:color w:val="FF0000"/>
        </w:rPr>
        <w:t>　ドロー・スタート順は３（ポイント大→小）、４（ドロー）、２（ポイント小→大）、１（ポイント保持者・０ポイント者でドロー）とした。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bookmarkStart w:id="2" w:name="_Hlk97566747"/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ウ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１２日のクラシカル種目は、女子（９：３０：１５）・男子（１１：００：１５）に競技を開始する。</w:t>
      </w:r>
    </w:p>
    <w:p>
      <w:pPr>
        <w:pStyle w:val="0"/>
        <w:ind w:left="840" w:leftChars="200" w:hanging="420" w:hangingChars="200"/>
        <w:rPr>
          <w:rFonts w:hint="default" w:ascii="ＭＳ Ｐ明朝" w:hAnsi="ＭＳ Ｐ明朝" w:eastAsia="ＭＳ Ｐ明朝"/>
        </w:rPr>
      </w:pPr>
      <w:bookmarkEnd w:id="2"/>
      <w:r>
        <w:rPr>
          <w:rFonts w:hint="eastAsia" w:ascii="ＭＳ Ｐ明朝" w:hAnsi="ＭＳ Ｐ明朝" w:eastAsia="ＭＳ Ｐ明朝"/>
        </w:rPr>
        <w:t>エ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１３日のフリー種目は、午後からコンバインド競技（後半フリー）が行われるため、女子（９：３０：１５）・男子（１０：２０：１５）に競技を開始する。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bookmarkStart w:id="3" w:name="_GoBack"/>
      <w:bookmarkEnd w:id="3"/>
      <w:r>
        <w:rPr>
          <w:rFonts w:hint="eastAsia" w:ascii="ＭＳ Ｐ明朝" w:hAnsi="ＭＳ Ｐ明朝" w:eastAsia="ＭＳ Ｐ明朝"/>
        </w:rPr>
        <w:t>　　　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小学生（ドロー）</w:t>
      </w:r>
    </w:p>
    <w:p>
      <w:pPr>
        <w:pStyle w:val="0"/>
        <w:ind w:left="630" w:leftChars="200" w:hanging="210" w:hanging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ア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各都府県ランキングただし北海道は北・南毎のランキングに基づいて４組を編成し組毎ドローを行った。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イ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スタート順は、</w:t>
      </w:r>
      <w:r>
        <w:rPr>
          <w:rFonts w:hint="eastAsia" w:ascii="ＭＳ Ｐ明朝" w:hAnsi="ＭＳ Ｐ明朝" w:eastAsia="ＭＳ Ｐ明朝"/>
        </w:rPr>
        <w:t>1</w:t>
      </w:r>
      <w:r>
        <w:rPr>
          <w:rFonts w:hint="eastAsia" w:ascii="ＭＳ Ｐ明朝" w:hAnsi="ＭＳ Ｐ明朝" w:eastAsia="ＭＳ Ｐ明朝"/>
        </w:rPr>
        <w:t>．２．３．４組で発走する</w:t>
      </w:r>
    </w:p>
    <w:p>
      <w:pPr>
        <w:pStyle w:val="0"/>
        <w:ind w:left="840" w:leftChars="2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ウ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クラシカル種目及びフリー種目の競技は、男子（１４：００：１５）・女子（１４：２０：１５）開始する。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３．コースについて</w:t>
      </w: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  <w:bookmarkStart w:id="4" w:name="_Hlk97624983"/>
      <w:r>
        <w:rPr>
          <w:rFonts w:hint="eastAsia" w:ascii="ＭＳ Ｐ明朝" w:hAnsi="ＭＳ Ｐ明朝" w:eastAsia="ＭＳ Ｐ明朝"/>
        </w:rPr>
        <w:t>（１）　中高生</w:t>
      </w:r>
    </w:p>
    <w:p>
      <w:pPr>
        <w:pStyle w:val="0"/>
        <w:ind w:left="630" w:leftChars="200" w:hanging="210" w:hangingChars="100"/>
        <w:rPr>
          <w:rFonts w:hint="default" w:ascii="ＭＳ Ｐ明朝" w:hAnsi="ＭＳ Ｐ明朝" w:eastAsia="ＭＳ Ｐ明朝"/>
        </w:rPr>
      </w:pPr>
      <w:bookmarkEnd w:id="4"/>
      <w:r>
        <w:rPr>
          <w:rFonts w:hint="eastAsia" w:ascii="ＭＳ Ｐ明朝" w:hAnsi="ＭＳ Ｐ明朝" w:eastAsia="ＭＳ Ｐ明朝"/>
        </w:rPr>
        <w:t>ア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中高生の競技は５ｋコースを使用する、尚、コースは７：３０に開放する。</w:t>
      </w:r>
    </w:p>
    <w:p>
      <w:pPr>
        <w:pStyle w:val="0"/>
        <w:ind w:left="840" w:leftChars="2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イ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１２日のクラシカル競技の</w:t>
      </w:r>
      <w:r>
        <w:rPr>
          <w:rFonts w:hint="eastAsia" w:ascii="ＭＳ Ｐ明朝" w:hAnsi="ＭＳ Ｐ明朝" w:eastAsia="ＭＳ Ｐ明朝"/>
        </w:rPr>
        <w:t>W</w:t>
      </w:r>
      <w:r>
        <w:rPr>
          <w:rFonts w:hint="eastAsia" w:ascii="ＭＳ Ｐ明朝" w:hAnsi="ＭＳ Ｐ明朝" w:eastAsia="ＭＳ Ｐ明朝"/>
        </w:rPr>
        <w:t>―</w:t>
      </w:r>
      <w:r>
        <w:rPr>
          <w:rFonts w:hint="eastAsia" w:ascii="ＭＳ Ｐ明朝" w:hAnsi="ＭＳ Ｐ明朝" w:eastAsia="ＭＳ Ｐ明朝"/>
        </w:rPr>
        <w:t>UP</w:t>
      </w:r>
      <w:r>
        <w:rPr>
          <w:rFonts w:hint="eastAsia" w:ascii="ＭＳ Ｐ明朝" w:hAnsi="ＭＳ Ｐ明朝" w:eastAsia="ＭＳ Ｐ明朝"/>
        </w:rPr>
        <w:t>は、女子組スタート終了後コースを開放する、開放時は放送で知らせる。</w:t>
      </w:r>
    </w:p>
    <w:p>
      <w:pPr>
        <w:pStyle w:val="0"/>
        <w:ind w:left="840" w:leftChars="2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ウ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１３日のフリー競技は女子スタート後コースの開放はしない、男子の</w:t>
      </w:r>
      <w:r>
        <w:rPr>
          <w:rFonts w:hint="eastAsia" w:ascii="ＭＳ Ｐ明朝" w:hAnsi="ＭＳ Ｐ明朝" w:eastAsia="ＭＳ Ｐ明朝"/>
        </w:rPr>
        <w:t>W-UP</w:t>
      </w:r>
      <w:r>
        <w:rPr>
          <w:rFonts w:hint="eastAsia" w:ascii="ＭＳ Ｐ明朝" w:hAnsi="ＭＳ Ｐ明朝" w:eastAsia="ＭＳ Ｐ明朝"/>
        </w:rPr>
        <w:t>はＵＰコースを使用して下さい。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小学生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ア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小学生の競技は２．５ｋコースを使用する、尚、コースは１２：００に開放する。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（３）　共通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ア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ＵＰコースは、競技本部の東側に約２ｋコース及びスタートエリアの西側に準備する。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イ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eastAsia" w:ascii="ＭＳ Ｐ明朝" w:hAnsi="ＭＳ Ｐ明朝" w:eastAsia="ＭＳ Ｐ明朝"/>
        </w:rPr>
        <w:t>WAX</w:t>
      </w:r>
      <w:r>
        <w:rPr>
          <w:rFonts w:hint="eastAsia" w:ascii="ＭＳ Ｐ明朝" w:hAnsi="ＭＳ Ｐ明朝" w:eastAsia="ＭＳ Ｐ明朝"/>
        </w:rPr>
        <w:t>テストコースは、管理棟の北側に準備する。</w:t>
      </w:r>
    </w:p>
    <w:p>
      <w:pPr>
        <w:pStyle w:val="0"/>
        <w:widowControl w:val="1"/>
        <w:ind w:left="840" w:leftChars="200" w:hanging="420" w:hangingChars="2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ウ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競技コース内で</w:t>
      </w:r>
      <w:r>
        <w:rPr>
          <w:rFonts w:hint="eastAsia" w:ascii="ＭＳ Ｐ明朝" w:hAnsi="ＭＳ Ｐ明朝" w:eastAsia="ＭＳ Ｐ明朝"/>
        </w:rPr>
        <w:t>W-UP</w:t>
      </w:r>
      <w:r>
        <w:rPr>
          <w:rFonts w:hint="eastAsia" w:ascii="ＭＳ Ｐ明朝" w:hAnsi="ＭＳ Ｐ明朝" w:eastAsia="ＭＳ Ｐ明朝"/>
        </w:rPr>
        <w:t>を行う場合は、小学生（男子）・中高生（女子）競技開始５分前まで開放する。</w:t>
      </w:r>
    </w:p>
    <w:p>
      <w:pPr>
        <w:pStyle w:val="0"/>
        <w:ind w:left="630" w:leftChars="200" w:hanging="210" w:hanging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エ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トレーニング中の事故防止について、５ｋｍコース（約３．８</w:t>
      </w:r>
      <w:r>
        <w:rPr>
          <w:rFonts w:hint="eastAsia" w:ascii="ＭＳ Ｐ明朝" w:hAnsi="ＭＳ Ｐ明朝" w:eastAsia="ＭＳ Ｐ明朝"/>
        </w:rPr>
        <w:t>k</w:t>
      </w:r>
      <w:r>
        <w:rPr>
          <w:rFonts w:hint="eastAsia" w:ascii="ＭＳ Ｐ明朝" w:hAnsi="ＭＳ Ｐ明朝" w:eastAsia="ＭＳ Ｐ明朝"/>
        </w:rPr>
        <w:t>）地点下り坂及び２ｋｍコース（約１．１ｋｍ地点）上り坂の交点において衝突事故が起きないよう注意してください。</w:t>
      </w:r>
    </w:p>
    <w:p>
      <w:pPr>
        <w:pStyle w:val="0"/>
        <w:widowControl w:val="1"/>
        <w:ind w:left="630" w:leftChars="200" w:hanging="210" w:hanging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オ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３月１０日午前中のトレーニングはクラシカル走法のみとし、スケーティング走法は、ＵＰコースでトレーニングを行って下さい。</w:t>
      </w:r>
    </w:p>
    <w:p>
      <w:pPr>
        <w:pStyle w:val="0"/>
        <w:widowControl w:val="1"/>
        <w:ind w:firstLine="420" w:firstLineChars="2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カ</w:t>
      </w:r>
      <w:r>
        <w:rPr>
          <w:rFonts w:hint="eastAsia" w:ascii="ＭＳ Ｐ明朝" w:hAnsi="ＭＳ Ｐ明朝" w:eastAsia="ＭＳ Ｐ明朝"/>
        </w:rPr>
        <w:t>.</w:t>
      </w:r>
      <w:r>
        <w:rPr>
          <w:rFonts w:hint="eastAsia" w:ascii="ＭＳ Ｐ明朝" w:hAnsi="ＭＳ Ｐ明朝" w:eastAsia="ＭＳ Ｐ明朝"/>
        </w:rPr>
        <w:t>　小・中高生のクラシカル競技は２トラックで行います。</w:t>
      </w:r>
    </w:p>
    <w:p>
      <w:pPr>
        <w:pStyle w:val="0"/>
        <w:widowControl w:val="1"/>
        <w:ind w:firstLine="420" w:firstLineChars="20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４．　会場について</w:t>
      </w:r>
    </w:p>
    <w:p>
      <w:pPr>
        <w:pStyle w:val="0"/>
        <w:ind w:left="735" w:leftChars="100" w:hanging="525" w:hangingChars="25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会場のレイアウトは、管理棟から西側に向かって、１列目（フィニッシュ及びゴールエリア．２列目（移動経路）．３列目スタート待機場、及び、スタートエリア．４列目（周回）を設定する。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フイニッシュゾーンは約８０</w:t>
      </w:r>
      <w:r>
        <w:rPr>
          <w:rFonts w:hint="eastAsia" w:ascii="ＭＳ Ｐ明朝" w:hAnsi="ＭＳ Ｐ明朝" w:eastAsia="ＭＳ Ｐ明朝"/>
        </w:rPr>
        <w:t>m</w:t>
      </w:r>
      <w:r>
        <w:rPr>
          <w:rFonts w:hint="eastAsia" w:ascii="ＭＳ Ｐ明朝" w:hAnsi="ＭＳ Ｐ明朝" w:eastAsia="ＭＳ Ｐ明朝"/>
        </w:rPr>
        <w:t>とし、３コリードを設定する。</w:t>
      </w:r>
    </w:p>
    <w:p>
      <w:pPr>
        <w:pStyle w:val="0"/>
        <w:widowControl w:val="1"/>
        <w:ind w:left="735" w:leftChars="100" w:hanging="525" w:hangingChars="25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（３）　スタート位置への入、退場は、テントエリアの北側から会場に向けて、入場経路・退場経路設けるのでその経路を利用し移動する。</w:t>
      </w:r>
    </w:p>
    <w:p>
      <w:pPr>
        <w:pStyle w:val="0"/>
        <w:widowControl w:val="1"/>
        <w:ind w:left="630" w:leftChars="100" w:hanging="420" w:hangingChars="2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（４）　会場への入場は、選手用ビブ及びスタッフ用ビブ着用者のみ入場が出来る。</w:t>
      </w:r>
    </w:p>
    <w:p>
      <w:pPr>
        <w:pStyle w:val="0"/>
        <w:widowControl w:val="1"/>
        <w:ind w:left="630" w:leftChars="100" w:hanging="420" w:hangingChars="20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５．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トランスポンダーについて</w:t>
      </w:r>
    </w:p>
    <w:p>
      <w:pPr>
        <w:pStyle w:val="0"/>
        <w:widowControl w:val="1"/>
        <w:ind w:left="630" w:leftChars="100" w:hanging="420" w:hangingChars="2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トランスポンダーの交付は、スタート前にスタートエリアの南側に交付場を設け、その交付場で配付する。</w:t>
      </w:r>
    </w:p>
    <w:p>
      <w:pPr>
        <w:pStyle w:val="0"/>
        <w:widowControl w:val="1"/>
        <w:ind w:left="630" w:leftChars="100" w:hanging="420" w:hangingChars="2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トランスポンダーの交付を受ける選手は、ビブを着用し選手自ら交付板から取り受領する。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（３）　交付の開始時間は、中高生競技（９：００）・小学生競技（１３：３０）から行う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（４）　１組（</w:t>
      </w:r>
      <w:r>
        <w:rPr>
          <w:rFonts w:hint="eastAsia" w:ascii="ＭＳ Ｐ明朝" w:hAnsi="ＭＳ Ｐ明朝" w:eastAsia="ＭＳ Ｐ明朝"/>
        </w:rPr>
        <w:t>2</w:t>
      </w:r>
      <w:r>
        <w:rPr>
          <w:rFonts w:hint="eastAsia" w:ascii="ＭＳ Ｐ明朝" w:hAnsi="ＭＳ Ｐ明朝" w:eastAsia="ＭＳ Ｐ明朝"/>
        </w:rPr>
        <w:t>個）とし両足の足首にそれぞれ確実に装着する。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（５）　受領した選手はスタジアムの外に出ることを禁止する。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６．競技について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</w:t>
      </w:r>
      <w:r>
        <w:rPr>
          <w:rFonts w:hint="eastAsia" w:ascii="ＭＳ Ｐ明朝" w:hAnsi="ＭＳ Ｐ明朝" w:eastAsia="ＭＳ Ｐ明朝"/>
        </w:rPr>
        <w:t>DNS</w:t>
      </w:r>
      <w:r>
        <w:rPr>
          <w:rFonts w:hint="eastAsia" w:ascii="ＭＳ Ｐ明朝" w:hAnsi="ＭＳ Ｐ明朝" w:eastAsia="ＭＳ Ｐ明朝"/>
        </w:rPr>
        <w:t>が予めわかっている場合は、競技本部２</w:t>
      </w:r>
      <w:r>
        <w:rPr>
          <w:rFonts w:hint="eastAsia" w:ascii="ＭＳ Ｐ明朝" w:hAnsi="ＭＳ Ｐ明朝" w:eastAsia="ＭＳ Ｐ明朝"/>
        </w:rPr>
        <w:t>F</w:t>
      </w:r>
      <w:r>
        <w:rPr>
          <w:rFonts w:hint="eastAsia" w:ascii="ＭＳ Ｐ明朝" w:hAnsi="ＭＳ Ｐ明朝" w:eastAsia="ＭＳ Ｐ明朝"/>
        </w:rPr>
        <w:t>のセクレタリーにビブを返納して下さい。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質問及び調整事項は競技本部（管理棟２</w:t>
      </w:r>
      <w:r>
        <w:rPr>
          <w:rFonts w:hint="eastAsia" w:ascii="ＭＳ Ｐ明朝" w:hAnsi="ＭＳ Ｐ明朝" w:eastAsia="ＭＳ Ｐ明朝"/>
        </w:rPr>
        <w:t>F</w:t>
      </w:r>
      <w:r>
        <w:rPr>
          <w:rFonts w:hint="eastAsia" w:ascii="ＭＳ Ｐ明朝" w:hAnsi="ＭＳ Ｐ明朝" w:eastAsia="ＭＳ Ｐ明朝"/>
        </w:rPr>
        <w:t>）のセクレタリーに申し出ください。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７．観客について</w:t>
      </w:r>
    </w:p>
    <w:p>
      <w:pPr>
        <w:pStyle w:val="0"/>
        <w:widowControl w:val="1"/>
        <w:ind w:left="735" w:leftChars="100" w:hanging="525" w:hangingChars="25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観客は、駐車場入口より以北への立ち入り禁止とし、観戦する場合、駐車場入口から西側に観戦地域を準備する、案内係の指示にしたがって、その地域で観戦して下さい。　　</w:t>
      </w: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大声による応援は、自粛して下さい。</w:t>
      </w: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（３）　トイレは観客用の野外トイレを使用して下さい。</w:t>
      </w: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８．レースオフイスについて</w:t>
      </w:r>
    </w:p>
    <w:p>
      <w:pPr>
        <w:pStyle w:val="0"/>
        <w:widowControl w:val="1"/>
        <w:ind w:left="210" w:left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競技本部は、健康の森管理棟２階（北側）に開設する。　　　　　　　　　　　　　　　　　　　　</w:t>
      </w:r>
    </w:p>
    <w:p>
      <w:pPr>
        <w:pStyle w:val="0"/>
        <w:tabs>
          <w:tab w:val="left" w:leader="none" w:pos="6768"/>
        </w:tabs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ab/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９．抗議について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規則に基づき書面で競技本部（セクレタリー）に提出して下さい。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１０</w:t>
      </w:r>
      <w:r>
        <w:rPr>
          <w:rFonts w:hint="default" w:ascii="ＭＳ Ｐ明朝" w:hAnsi="ＭＳ Ｐ明朝" w:eastAsia="ＭＳ Ｐ明朝"/>
        </w:rPr>
        <w:t xml:space="preserve">. </w:t>
      </w:r>
      <w:r>
        <w:rPr>
          <w:rFonts w:hint="eastAsia" w:ascii="ＭＳ Ｐ明朝" w:hAnsi="ＭＳ Ｐ明朝" w:eastAsia="ＭＳ Ｐ明朝"/>
        </w:rPr>
        <w:t>救護について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救護所は、ゴールの位置の東側にプレハブを設置し救護員が待機する。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１１</w:t>
      </w:r>
      <w:r>
        <w:rPr>
          <w:rFonts w:hint="default" w:ascii="ＭＳ Ｐ明朝" w:hAnsi="ＭＳ Ｐ明朝" w:eastAsia="ＭＳ Ｐ明朝"/>
        </w:rPr>
        <w:t xml:space="preserve">. </w:t>
      </w:r>
      <w:r>
        <w:rPr>
          <w:rFonts w:hint="eastAsia" w:ascii="ＭＳ Ｐ明朝" w:hAnsi="ＭＳ Ｐ明朝" w:eastAsia="ＭＳ Ｐ明朝"/>
        </w:rPr>
        <w:t>掲示板及び成績の掲示について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非公式、公式リザルト掲示板は、競技本部の東側に設置する。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非公式リザルトの掲示から１５分後公式リザルトに変更する。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（３）　公式リザルト用紙は配付しないので、ホームページで確認して下さい。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１２</w:t>
      </w:r>
      <w:r>
        <w:rPr>
          <w:rFonts w:hint="default" w:ascii="ＭＳ Ｐ明朝" w:hAnsi="ＭＳ Ｐ明朝" w:eastAsia="ＭＳ Ｐ明朝"/>
        </w:rPr>
        <w:t xml:space="preserve">. </w:t>
      </w:r>
      <w:r>
        <w:rPr>
          <w:rFonts w:hint="eastAsia" w:ascii="ＭＳ Ｐ明朝" w:hAnsi="ＭＳ Ｐ明朝" w:eastAsia="ＭＳ Ｐ明朝"/>
        </w:rPr>
        <w:t>ゴール後の選手の行動について</w:t>
      </w:r>
    </w:p>
    <w:p>
      <w:pPr>
        <w:pStyle w:val="0"/>
        <w:ind w:left="630" w:leftChars="100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ビブ、トランスポンダーは、各自で専用</w:t>
      </w:r>
      <w:r>
        <w:rPr>
          <w:rFonts w:hint="eastAsia" w:ascii="ＭＳ Ｐ明朝" w:hAnsi="ＭＳ Ｐ明朝" w:eastAsia="ＭＳ Ｐ明朝"/>
        </w:rPr>
        <w:t>BOX</w:t>
      </w:r>
      <w:r>
        <w:rPr>
          <w:rFonts w:hint="eastAsia" w:ascii="ＭＳ Ｐ明朝" w:hAnsi="ＭＳ Ｐ明朝" w:eastAsia="ＭＳ Ｐ明朝"/>
        </w:rPr>
        <w:t>入れる、返納後は、回収場からスタート待機場に戻り衣類及びスキー等を回収し指定の通路を移動し退場すること、その後は会場には入れない。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　会場内のＵＰコースに於けるクーリングダウンは、禁止とする。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１３</w:t>
      </w:r>
      <w:r>
        <w:rPr>
          <w:rFonts w:hint="default" w:ascii="ＭＳ Ｐ明朝" w:hAnsi="ＭＳ Ｐ明朝" w:eastAsia="ＭＳ Ｐ明朝"/>
        </w:rPr>
        <w:t xml:space="preserve">. </w:t>
      </w:r>
      <w:r>
        <w:rPr>
          <w:rFonts w:hint="eastAsia" w:ascii="ＭＳ Ｐ明朝" w:hAnsi="ＭＳ Ｐ明朝" w:eastAsia="ＭＳ Ｐ明朝"/>
        </w:rPr>
        <w:t>コロナ対策について</w:t>
      </w:r>
    </w:p>
    <w:p>
      <w:pPr>
        <w:pStyle w:val="0"/>
        <w:ind w:firstLine="210" w:firstLineChars="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　競技及びＷ－ＵＰ以外は、マスクを着用すること。</w:t>
      </w:r>
      <w:r>
        <w:rPr>
          <w:rFonts w:hint="default" w:ascii="ＭＳ Ｐ明朝" w:hAnsi="ＭＳ Ｐ明朝" w:eastAsia="ＭＳ Ｐ明朝"/>
        </w:rPr>
        <w:br w:type="textWrapping" w:clear="none"/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（２）　選手の移動及びスタート前の待機位置での選手の間隔は、密状態にならない様に十分な　　　　　　　　　　　　　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距離を取ること。（４）　掲示板によりリザルトを確認する場合、密を避けること。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 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97652198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3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character" w:styleId="20">
    <w:name w:val="lin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773</TotalTime>
  <Pages>4</Pages>
  <Words>18</Words>
  <Characters>2399</Characters>
  <Application>JUST Note</Application>
  <Lines>118</Lines>
  <Paragraphs>79</Paragraphs>
  <CharactersWithSpaces>2549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krsunayer052@outlook.jp</dc:creator>
  <cp:lastModifiedBy>阿部　渉</cp:lastModifiedBy>
  <cp:lastPrinted>2022-03-08T01:06:00Z</cp:lastPrinted>
  <dcterms:created xsi:type="dcterms:W3CDTF">2021-03-08T05:28:00Z</dcterms:created>
  <dcterms:modified xsi:type="dcterms:W3CDTF">2022-03-08T10:48:10Z</dcterms:modified>
  <cp:revision>41</cp:revision>
</cp:coreProperties>
</file>